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A0C" w:rsidRDefault="00A97A0C" w:rsidP="001243FB">
      <w:pPr>
        <w:suppressLineNumbers/>
        <w:suppressAutoHyphens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6.25pt;height:43.5pt;visibility:visible">
            <v:imagedata r:id="rId7" o:title=""/>
          </v:shape>
        </w:pict>
      </w:r>
    </w:p>
    <w:p w:rsidR="00A97A0C" w:rsidRDefault="00A97A0C" w:rsidP="001243FB">
      <w:pPr>
        <w:suppressLineNumbers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A97A0C" w:rsidRDefault="00A97A0C" w:rsidP="001243FB">
      <w:pPr>
        <w:suppressLineNumbers/>
        <w:suppressAutoHyphens/>
        <w:ind w:right="-87"/>
        <w:jc w:val="center"/>
        <w:rPr>
          <w:sz w:val="28"/>
          <w:szCs w:val="28"/>
        </w:rPr>
      </w:pPr>
      <w:r>
        <w:rPr>
          <w:sz w:val="28"/>
          <w:szCs w:val="28"/>
        </w:rPr>
        <w:t>РОЗДОЛЬСЬКА СІЛЬСЬКА РАДА</w:t>
      </w:r>
    </w:p>
    <w:p w:rsidR="00A97A0C" w:rsidRDefault="00A97A0C" w:rsidP="001243FB">
      <w:pPr>
        <w:suppressLineNumbers/>
        <w:suppressAutoHyphens/>
        <w:ind w:right="-87"/>
        <w:jc w:val="center"/>
        <w:rPr>
          <w:sz w:val="28"/>
          <w:szCs w:val="28"/>
        </w:rPr>
      </w:pPr>
      <w:r>
        <w:rPr>
          <w:sz w:val="28"/>
          <w:szCs w:val="28"/>
        </w:rPr>
        <w:t>МИХАЙЛІВСЬКОГО РАЙОНУ ЗАПОРІЗЬКОЇ ОБЛАСТІ</w:t>
      </w:r>
    </w:p>
    <w:p w:rsidR="00A97A0C" w:rsidRDefault="00A97A0C" w:rsidP="001243FB">
      <w:pPr>
        <w:suppressLineNumbers/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СЬОМОГО СКЛИКАННЯ</w:t>
      </w:r>
    </w:p>
    <w:p w:rsidR="00A97A0C" w:rsidRDefault="00A97A0C" w:rsidP="001243FB">
      <w:pPr>
        <w:suppressLineNumbers/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  <w:lang w:val="uk-UA"/>
        </w:rPr>
        <w:t xml:space="preserve">СІМНАДЦЯТА (ПОЗАЧЕРГОВА) </w:t>
      </w:r>
      <w:r>
        <w:rPr>
          <w:kern w:val="2"/>
          <w:sz w:val="28"/>
          <w:szCs w:val="28"/>
        </w:rPr>
        <w:t>СЕСІЯ</w:t>
      </w:r>
    </w:p>
    <w:p w:rsidR="00A97A0C" w:rsidRDefault="00A97A0C" w:rsidP="001243FB">
      <w:pPr>
        <w:suppressLineNumbers/>
        <w:suppressAutoHyphens/>
        <w:ind w:right="-87"/>
        <w:jc w:val="center"/>
        <w:rPr>
          <w:kern w:val="2"/>
          <w:sz w:val="28"/>
          <w:szCs w:val="28"/>
        </w:rPr>
      </w:pPr>
    </w:p>
    <w:p w:rsidR="00A97A0C" w:rsidRDefault="00A97A0C" w:rsidP="001243FB">
      <w:pPr>
        <w:suppressLineNumbers/>
        <w:suppressAutoHyphens/>
        <w:ind w:right="-87"/>
        <w:jc w:val="center"/>
        <w:rPr>
          <w:kern w:val="2"/>
          <w:sz w:val="28"/>
          <w:szCs w:val="28"/>
          <w:lang w:val="uk-UA"/>
        </w:rPr>
      </w:pPr>
      <w:r>
        <w:rPr>
          <w:kern w:val="2"/>
          <w:sz w:val="28"/>
          <w:szCs w:val="28"/>
        </w:rPr>
        <w:t>РІШЕННЯ</w:t>
      </w:r>
    </w:p>
    <w:p w:rsidR="00A97A0C" w:rsidRDefault="00A97A0C" w:rsidP="001243FB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A97A0C" w:rsidRDefault="00A97A0C" w:rsidP="001243FB">
      <w:pPr>
        <w:suppressLineNumbers/>
        <w:suppressAutoHyphens/>
        <w:ind w:right="-87"/>
        <w:rPr>
          <w:sz w:val="28"/>
          <w:szCs w:val="28"/>
          <w:lang w:val="uk-UA"/>
        </w:rPr>
      </w:pPr>
      <w:r>
        <w:rPr>
          <w:kern w:val="2"/>
          <w:sz w:val="28"/>
          <w:szCs w:val="28"/>
          <w:lang w:val="uk-UA"/>
        </w:rPr>
        <w:t xml:space="preserve">04.06.2019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№ 4</w:t>
      </w:r>
    </w:p>
    <w:p w:rsidR="00A97A0C" w:rsidRDefault="00A97A0C" w:rsidP="001243FB">
      <w:pPr>
        <w:suppressLineNumbers/>
        <w:suppressAutoHyphens/>
        <w:ind w:right="-87"/>
        <w:rPr>
          <w:sz w:val="28"/>
          <w:szCs w:val="28"/>
          <w:lang w:val="uk-UA"/>
        </w:rPr>
      </w:pPr>
    </w:p>
    <w:p w:rsidR="00A97A0C" w:rsidRDefault="00A97A0C" w:rsidP="001243FB">
      <w:pPr>
        <w:shd w:val="clear" w:color="auto" w:fill="FFFFFF"/>
        <w:tabs>
          <w:tab w:val="left" w:pos="4320"/>
          <w:tab w:val="left" w:pos="5103"/>
          <w:tab w:val="left" w:pos="5220"/>
          <w:tab w:val="left" w:pos="6840"/>
          <w:tab w:val="left" w:pos="7020"/>
          <w:tab w:val="left" w:pos="7380"/>
        </w:tabs>
        <w:spacing w:line="216" w:lineRule="auto"/>
        <w:ind w:right="4110"/>
        <w:jc w:val="both"/>
        <w:rPr>
          <w:sz w:val="28"/>
          <w:szCs w:val="28"/>
          <w:lang w:val="uk-UA"/>
        </w:rPr>
      </w:pPr>
    </w:p>
    <w:p w:rsidR="00A97A0C" w:rsidRPr="006D7342" w:rsidRDefault="00A97A0C" w:rsidP="001243FB">
      <w:pPr>
        <w:shd w:val="clear" w:color="auto" w:fill="FFFFFF"/>
        <w:tabs>
          <w:tab w:val="left" w:pos="4320"/>
          <w:tab w:val="left" w:pos="5103"/>
          <w:tab w:val="left" w:pos="5220"/>
          <w:tab w:val="left" w:pos="6840"/>
          <w:tab w:val="left" w:pos="7020"/>
          <w:tab w:val="left" w:pos="7380"/>
        </w:tabs>
        <w:spacing w:line="216" w:lineRule="auto"/>
        <w:ind w:right="4110"/>
        <w:jc w:val="both"/>
        <w:rPr>
          <w:spacing w:val="-2"/>
          <w:sz w:val="28"/>
          <w:szCs w:val="28"/>
          <w:lang w:val="uk-UA"/>
        </w:rPr>
      </w:pPr>
    </w:p>
    <w:p w:rsidR="00A97A0C" w:rsidRPr="006D7342" w:rsidRDefault="00A97A0C" w:rsidP="009F7B1F">
      <w:pPr>
        <w:shd w:val="clear" w:color="auto" w:fill="FFFFFF"/>
        <w:tabs>
          <w:tab w:val="left" w:pos="4320"/>
          <w:tab w:val="left" w:pos="4860"/>
          <w:tab w:val="left" w:pos="5760"/>
          <w:tab w:val="left" w:pos="6840"/>
          <w:tab w:val="left" w:pos="7020"/>
          <w:tab w:val="left" w:pos="7380"/>
        </w:tabs>
        <w:spacing w:line="216" w:lineRule="auto"/>
        <w:ind w:right="-5"/>
        <w:jc w:val="both"/>
        <w:rPr>
          <w:spacing w:val="-2"/>
          <w:sz w:val="28"/>
          <w:szCs w:val="28"/>
          <w:lang w:val="uk-UA"/>
        </w:rPr>
      </w:pPr>
      <w:r w:rsidRPr="006D7342">
        <w:rPr>
          <w:spacing w:val="-2"/>
          <w:sz w:val="28"/>
          <w:szCs w:val="28"/>
          <w:lang w:val="uk-UA"/>
        </w:rPr>
        <w:t>Про розробку містобудівної документації</w:t>
      </w:r>
      <w:r>
        <w:rPr>
          <w:spacing w:val="-2"/>
          <w:sz w:val="28"/>
          <w:szCs w:val="28"/>
          <w:lang w:val="uk-UA"/>
        </w:rPr>
        <w:t xml:space="preserve"> </w:t>
      </w:r>
      <w:r w:rsidRPr="006D7342">
        <w:rPr>
          <w:spacing w:val="-2"/>
          <w:sz w:val="28"/>
          <w:szCs w:val="28"/>
          <w:lang w:val="uk-UA"/>
        </w:rPr>
        <w:t>«Генеральний план с. Високе Михайлівського району Запорізької області. Оновлення з розширенням меж населеного пункту та План зонування с. Високе Михайлівського району Запорізької області</w:t>
      </w:r>
      <w:r>
        <w:rPr>
          <w:spacing w:val="-2"/>
          <w:sz w:val="28"/>
          <w:szCs w:val="28"/>
          <w:lang w:val="uk-UA"/>
        </w:rPr>
        <w:t>» (у складі Генерального плану)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A97A0C" w:rsidRPr="006D7342" w:rsidRDefault="00A97A0C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A97A0C" w:rsidRPr="006D7342" w:rsidRDefault="00A97A0C" w:rsidP="001243FB">
      <w:pPr>
        <w:suppressLineNumbers/>
        <w:suppressAutoHyphens/>
        <w:ind w:right="-87" w:firstLine="708"/>
        <w:jc w:val="both"/>
        <w:rPr>
          <w:kern w:val="2"/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 xml:space="preserve">Враховуючи необхiднiсть рацiонального використання земель, створення належних умов для життєзабезпечення села Високе та керуючись п.42 частини 1 ст.26 Закону України “Про мiсцеве самоврядування в Українi”, ст.17 Закону України “Про регулювання містобудівної діяльності”, </w:t>
      </w:r>
      <w:r w:rsidRPr="006D7342">
        <w:rPr>
          <w:kern w:val="2"/>
          <w:sz w:val="28"/>
          <w:szCs w:val="28"/>
          <w:lang w:val="uk-UA"/>
        </w:rPr>
        <w:t>Роздольська сільська рада</w:t>
      </w:r>
    </w:p>
    <w:p w:rsidR="00A97A0C" w:rsidRPr="006D7342" w:rsidRDefault="00A97A0C" w:rsidP="001243FB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</w:p>
    <w:p w:rsidR="00A97A0C" w:rsidRPr="006D7342" w:rsidRDefault="00A97A0C" w:rsidP="001243FB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  <w:r w:rsidRPr="006D7342">
        <w:rPr>
          <w:kern w:val="2"/>
          <w:sz w:val="28"/>
          <w:szCs w:val="28"/>
          <w:lang w:val="uk-UA"/>
        </w:rPr>
        <w:t>ВИРІШИЛА:</w:t>
      </w:r>
    </w:p>
    <w:p w:rsidR="00A97A0C" w:rsidRPr="006D7342" w:rsidRDefault="00A97A0C" w:rsidP="001243FB">
      <w:pPr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 xml:space="preserve">Розробити містобудівну документацію «Генеральний план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</w:t>
      </w:r>
      <w:r w:rsidRPr="006D7342">
        <w:rPr>
          <w:sz w:val="28"/>
          <w:szCs w:val="28"/>
        </w:rPr>
        <w:t>.</w:t>
      </w:r>
      <w:r w:rsidRPr="006D7342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області» (у складі Генерального плану).</w:t>
      </w:r>
    </w:p>
    <w:p w:rsidR="00A97A0C" w:rsidRPr="006D7342" w:rsidRDefault="00A97A0C">
      <w:pPr>
        <w:rPr>
          <w:sz w:val="28"/>
          <w:szCs w:val="28"/>
          <w:lang w:val="uk-UA"/>
        </w:rPr>
      </w:pPr>
    </w:p>
    <w:p w:rsidR="00A97A0C" w:rsidRPr="006D7342" w:rsidRDefault="00A97A0C">
      <w:pPr>
        <w:ind w:right="-81" w:firstLine="567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 xml:space="preserve">2.Визначити замовником містобудівної документації – Роздольську сільську раду. </w:t>
      </w:r>
    </w:p>
    <w:p w:rsidR="00A97A0C" w:rsidRPr="006D7342" w:rsidRDefault="00A97A0C">
      <w:pPr>
        <w:ind w:right="-81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ind w:right="-8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>3. Виконавчому комітету Роздольської сільської ради:</w:t>
      </w:r>
    </w:p>
    <w:p w:rsidR="00A97A0C" w:rsidRPr="006D7342" w:rsidRDefault="00A97A0C">
      <w:pPr>
        <w:ind w:right="-8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>3.1. Внести зміни до бюджету 2019 року, передбачити кошти на  фінансування розроблення містобудівної документації, також при формуванні проектів  бюджету на 2020 рік передбачити кошти на фінансування розроблення містобудівної та землевпорядної документації;</w:t>
      </w:r>
    </w:p>
    <w:p w:rsidR="00A97A0C" w:rsidRPr="006D7342" w:rsidRDefault="00A97A0C">
      <w:pPr>
        <w:ind w:right="-81" w:firstLine="426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ind w:right="-8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</w:rPr>
        <w:t>3.2. Визначити організацію-розробника містобудівної документації, яка має право на виконання даного виду робіт, строки розроблення та джерела його фінансування</w:t>
      </w:r>
      <w:r w:rsidRPr="006D7342">
        <w:rPr>
          <w:sz w:val="28"/>
          <w:szCs w:val="28"/>
          <w:lang w:val="uk-UA"/>
        </w:rPr>
        <w:t>;</w:t>
      </w:r>
    </w:p>
    <w:p w:rsidR="00A97A0C" w:rsidRPr="006D7342" w:rsidRDefault="00A97A0C">
      <w:pPr>
        <w:ind w:right="-81" w:firstLine="426"/>
        <w:jc w:val="both"/>
        <w:rPr>
          <w:sz w:val="28"/>
          <w:szCs w:val="28"/>
        </w:rPr>
      </w:pPr>
      <w:r w:rsidRPr="006D7342">
        <w:rPr>
          <w:sz w:val="28"/>
          <w:szCs w:val="28"/>
        </w:rPr>
        <w:t xml:space="preserve"> 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</w:rPr>
        <w:t>3.3. Повідомити, через  місцеві  засоби  масової  інформації,   про початок розроблення містобудівної документації</w:t>
      </w:r>
      <w:r w:rsidRPr="006D7342">
        <w:rPr>
          <w:sz w:val="28"/>
          <w:szCs w:val="28"/>
          <w:lang w:val="uk-UA"/>
        </w:rPr>
        <w:t xml:space="preserve"> «Генеральний план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</w:t>
      </w:r>
      <w:r w:rsidRPr="006D7342">
        <w:rPr>
          <w:sz w:val="28"/>
          <w:szCs w:val="28"/>
        </w:rPr>
        <w:t>.</w:t>
      </w:r>
      <w:r w:rsidRPr="006D7342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ind w:right="-8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</w:rPr>
        <w:t>3.4. Заключити договір з організацією-розробником містобудівної документації</w:t>
      </w:r>
      <w:r w:rsidRPr="006D7342">
        <w:rPr>
          <w:sz w:val="28"/>
          <w:szCs w:val="28"/>
          <w:lang w:val="uk-UA"/>
        </w:rPr>
        <w:t>;</w:t>
      </w:r>
    </w:p>
    <w:p w:rsidR="00A97A0C" w:rsidRPr="006D7342" w:rsidRDefault="00A97A0C">
      <w:pPr>
        <w:ind w:right="-81" w:firstLine="426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 xml:space="preserve">3.5. Звернутись до Запорізької обласної державної адміністрації щодо визначення державних інтересів для їх врахування під час розроблення містобудівної «Генеральний план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області. Оновлення з розширенням меж населеного пункту та План зонування с.Високе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 xml:space="preserve">3.6. Забезпечити збір вихідних даних для розроблення містобудівної документації «Генеральний план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</w:t>
      </w:r>
      <w:r w:rsidRPr="006D7342">
        <w:rPr>
          <w:sz w:val="28"/>
          <w:szCs w:val="28"/>
        </w:rPr>
        <w:t>.</w:t>
      </w:r>
      <w:r w:rsidRPr="006D7342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>3.7. Забезпечити, разом з організацію-розробником, попередній розгляд матеріалів містобудівної документації «Генеральний план с. Високе Михайлівського району Запорізької області. Оновлення з розширенням меж населеного пункту та План зонування с. Високе Михайлівського району Запорізької області» (у складі Генерального плану) архітектурно-містобудівною радою при управлінні містобудування та архітектури Запорізької обласної державної адміністрації;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 xml:space="preserve">3.8. Забезпечити  проведення громадських слухань, погодження містобудівної документації «Генеральний план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</w:t>
      </w:r>
      <w:r w:rsidRPr="006D7342">
        <w:rPr>
          <w:sz w:val="28"/>
          <w:szCs w:val="28"/>
        </w:rPr>
        <w:t>.</w:t>
      </w:r>
      <w:r w:rsidRPr="006D7342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області» (у складі Генерального плану) згідно чинного законодавства, із зарученням  організації-розробника;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567"/>
        <w:jc w:val="both"/>
        <w:rPr>
          <w:sz w:val="28"/>
          <w:szCs w:val="28"/>
          <w:lang w:val="uk-UA"/>
        </w:rPr>
      </w:pPr>
      <w:r w:rsidRPr="006D7342">
        <w:rPr>
          <w:sz w:val="28"/>
          <w:szCs w:val="28"/>
          <w:lang w:val="uk-UA"/>
        </w:rPr>
        <w:t xml:space="preserve">4. Виготовлену та погоджену містобудівну документацію «Генеральний план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</w:t>
      </w:r>
      <w:r w:rsidRPr="006D7342">
        <w:rPr>
          <w:sz w:val="28"/>
          <w:szCs w:val="28"/>
        </w:rPr>
        <w:t>.</w:t>
      </w:r>
      <w:r w:rsidRPr="006D7342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 Високе </w:t>
      </w:r>
      <w:r w:rsidRPr="006D7342">
        <w:rPr>
          <w:spacing w:val="-2"/>
          <w:sz w:val="28"/>
          <w:szCs w:val="28"/>
          <w:lang w:val="uk-UA"/>
        </w:rPr>
        <w:t>Михайлівського</w:t>
      </w:r>
      <w:r w:rsidRPr="006D7342">
        <w:rPr>
          <w:sz w:val="28"/>
          <w:szCs w:val="28"/>
          <w:lang w:val="uk-UA"/>
        </w:rPr>
        <w:t xml:space="preserve"> району Запорізької області» (у складі Генерального плану)  затвердити на  сесії сільської ради.</w:t>
      </w:r>
    </w:p>
    <w:p w:rsidR="00A97A0C" w:rsidRPr="006D7342" w:rsidRDefault="00A97A0C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/>
        <w:jc w:val="both"/>
        <w:rPr>
          <w:sz w:val="28"/>
          <w:szCs w:val="28"/>
          <w:lang w:val="uk-UA"/>
        </w:rPr>
      </w:pPr>
    </w:p>
    <w:p w:rsidR="00A97A0C" w:rsidRDefault="00A97A0C" w:rsidP="00AF775E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  <w:r w:rsidRPr="006D7342">
        <w:rPr>
          <w:sz w:val="28"/>
          <w:szCs w:val="28"/>
        </w:rPr>
        <w:t xml:space="preserve">5. </w:t>
      </w:r>
      <w:r w:rsidRPr="006D7342">
        <w:rPr>
          <w:kern w:val="2"/>
          <w:sz w:val="28"/>
          <w:szCs w:val="28"/>
        </w:rPr>
        <w:t>Контроль за виконанням рішення покласти  на постійну комісію сільської ради з питань планування, фінансів, бюджету та соціально-економічного розвитку.</w:t>
      </w:r>
    </w:p>
    <w:p w:rsidR="00A97A0C" w:rsidRDefault="00A97A0C" w:rsidP="00AF775E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</w:p>
    <w:p w:rsidR="00A97A0C" w:rsidRPr="009F7B1F" w:rsidRDefault="00A97A0C" w:rsidP="00AF775E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</w:p>
    <w:p w:rsidR="00A97A0C" w:rsidRPr="006D7342" w:rsidRDefault="00A97A0C" w:rsidP="006D7342">
      <w:pPr>
        <w:suppressLineNumbers/>
        <w:suppressAutoHyphens/>
        <w:ind w:right="-87"/>
        <w:rPr>
          <w:sz w:val="28"/>
          <w:szCs w:val="28"/>
          <w:lang w:val="uk-UA"/>
        </w:rPr>
      </w:pPr>
      <w:r w:rsidRPr="006D7342">
        <w:rPr>
          <w:kern w:val="2"/>
          <w:sz w:val="28"/>
          <w:szCs w:val="28"/>
        </w:rPr>
        <w:t>Сільський голова                                                     В.М. КОПЄЙЧЕНКО</w:t>
      </w:r>
    </w:p>
    <w:sectPr w:rsidR="00A97A0C" w:rsidRPr="006D7342" w:rsidSect="0084633B">
      <w:pgSz w:w="11906" w:h="16838"/>
      <w:pgMar w:top="426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A0C" w:rsidRDefault="00A97A0C">
      <w:r>
        <w:separator/>
      </w:r>
    </w:p>
  </w:endnote>
  <w:endnote w:type="continuationSeparator" w:id="0">
    <w:p w:rsidR="00A97A0C" w:rsidRDefault="00A97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A0C" w:rsidRDefault="00A97A0C">
      <w:r>
        <w:separator/>
      </w:r>
    </w:p>
  </w:footnote>
  <w:footnote w:type="continuationSeparator" w:id="0">
    <w:p w:rsidR="00A97A0C" w:rsidRDefault="00A97A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7A66D"/>
    <w:multiLevelType w:val="singleLevel"/>
    <w:tmpl w:val="6847A66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8D7"/>
    <w:rsid w:val="0000681E"/>
    <w:rsid w:val="0001408B"/>
    <w:rsid w:val="00030CE9"/>
    <w:rsid w:val="00072DC4"/>
    <w:rsid w:val="00090961"/>
    <w:rsid w:val="00097DA2"/>
    <w:rsid w:val="000B0861"/>
    <w:rsid w:val="000E5208"/>
    <w:rsid w:val="00106D5C"/>
    <w:rsid w:val="001243FB"/>
    <w:rsid w:val="00126F25"/>
    <w:rsid w:val="00156B4D"/>
    <w:rsid w:val="001C6F7C"/>
    <w:rsid w:val="001D58EB"/>
    <w:rsid w:val="00243FD6"/>
    <w:rsid w:val="002A2060"/>
    <w:rsid w:val="00317B41"/>
    <w:rsid w:val="0037797B"/>
    <w:rsid w:val="0039015B"/>
    <w:rsid w:val="003C24A7"/>
    <w:rsid w:val="00420CE0"/>
    <w:rsid w:val="00455A4A"/>
    <w:rsid w:val="0047538F"/>
    <w:rsid w:val="004770EC"/>
    <w:rsid w:val="00480B84"/>
    <w:rsid w:val="00482F8A"/>
    <w:rsid w:val="0049235C"/>
    <w:rsid w:val="004B0CEA"/>
    <w:rsid w:val="004E1143"/>
    <w:rsid w:val="005070DF"/>
    <w:rsid w:val="005073BE"/>
    <w:rsid w:val="00527FA6"/>
    <w:rsid w:val="00592176"/>
    <w:rsid w:val="00596DA1"/>
    <w:rsid w:val="005D07A8"/>
    <w:rsid w:val="00606F27"/>
    <w:rsid w:val="006103C6"/>
    <w:rsid w:val="006459E3"/>
    <w:rsid w:val="0065746F"/>
    <w:rsid w:val="0066322D"/>
    <w:rsid w:val="006841B4"/>
    <w:rsid w:val="006D7342"/>
    <w:rsid w:val="00720363"/>
    <w:rsid w:val="00777B2A"/>
    <w:rsid w:val="00780B80"/>
    <w:rsid w:val="007B24B8"/>
    <w:rsid w:val="007C2B82"/>
    <w:rsid w:val="007E1635"/>
    <w:rsid w:val="008342D7"/>
    <w:rsid w:val="00840225"/>
    <w:rsid w:val="0084633B"/>
    <w:rsid w:val="0085152A"/>
    <w:rsid w:val="00861DA9"/>
    <w:rsid w:val="00887436"/>
    <w:rsid w:val="008B3B92"/>
    <w:rsid w:val="008E0527"/>
    <w:rsid w:val="008F40B7"/>
    <w:rsid w:val="00933C1D"/>
    <w:rsid w:val="00952477"/>
    <w:rsid w:val="009A2921"/>
    <w:rsid w:val="009B0DA4"/>
    <w:rsid w:val="009C59E1"/>
    <w:rsid w:val="009F1714"/>
    <w:rsid w:val="009F7B1F"/>
    <w:rsid w:val="00A068B2"/>
    <w:rsid w:val="00A20FB5"/>
    <w:rsid w:val="00A62351"/>
    <w:rsid w:val="00A709E7"/>
    <w:rsid w:val="00A97A0C"/>
    <w:rsid w:val="00AA4439"/>
    <w:rsid w:val="00AB758B"/>
    <w:rsid w:val="00AC3DFE"/>
    <w:rsid w:val="00AE58D7"/>
    <w:rsid w:val="00AF28B4"/>
    <w:rsid w:val="00AF775E"/>
    <w:rsid w:val="00B22531"/>
    <w:rsid w:val="00B47F95"/>
    <w:rsid w:val="00B64A58"/>
    <w:rsid w:val="00B830E3"/>
    <w:rsid w:val="00CF0703"/>
    <w:rsid w:val="00CF5710"/>
    <w:rsid w:val="00D52A8B"/>
    <w:rsid w:val="00D70FA6"/>
    <w:rsid w:val="00D9611C"/>
    <w:rsid w:val="00DA6A07"/>
    <w:rsid w:val="00DD2C35"/>
    <w:rsid w:val="00DE2501"/>
    <w:rsid w:val="00E252AF"/>
    <w:rsid w:val="00E416CE"/>
    <w:rsid w:val="00E65423"/>
    <w:rsid w:val="00E920B3"/>
    <w:rsid w:val="00EF4CFB"/>
    <w:rsid w:val="00F00525"/>
    <w:rsid w:val="00F54BF3"/>
    <w:rsid w:val="00F90CB0"/>
    <w:rsid w:val="00FB207F"/>
    <w:rsid w:val="00FE6287"/>
    <w:rsid w:val="3997026D"/>
    <w:rsid w:val="497C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4633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63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633B"/>
    <w:pPr>
      <w:keepNext/>
      <w:jc w:val="center"/>
      <w:outlineLvl w:val="4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3B92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B3B92"/>
    <w:rPr>
      <w:rFonts w:ascii="Calibri" w:hAnsi="Calibri" w:cs="Calibri"/>
      <w:b/>
      <w:bCs/>
      <w:i/>
      <w:iCs/>
      <w:sz w:val="26"/>
      <w:szCs w:val="26"/>
      <w:lang w:val="ru-RU" w:eastAsia="ru-RU"/>
    </w:rPr>
  </w:style>
  <w:style w:type="character" w:customStyle="1" w:styleId="FooterChar">
    <w:name w:val="Footer Char"/>
    <w:uiPriority w:val="99"/>
    <w:locked/>
    <w:rsid w:val="0084633B"/>
    <w:rPr>
      <w:sz w:val="24"/>
      <w:szCs w:val="24"/>
    </w:rPr>
  </w:style>
  <w:style w:type="paragraph" w:styleId="Footer">
    <w:name w:val="footer"/>
    <w:basedOn w:val="Normal"/>
    <w:link w:val="FooterChar1"/>
    <w:uiPriority w:val="99"/>
    <w:rsid w:val="0084633B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8B3B92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84633B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3B92"/>
    <w:rPr>
      <w:sz w:val="24"/>
      <w:szCs w:val="24"/>
      <w:lang w:val="ru-RU" w:eastAsia="ru-RU"/>
    </w:rPr>
  </w:style>
  <w:style w:type="paragraph" w:customStyle="1" w:styleId="1">
    <w:name w:val="Обычный1"/>
    <w:uiPriority w:val="99"/>
    <w:rsid w:val="0084633B"/>
    <w:rPr>
      <w:sz w:val="20"/>
      <w:szCs w:val="20"/>
    </w:rPr>
  </w:style>
  <w:style w:type="paragraph" w:customStyle="1" w:styleId="StyleZakonu">
    <w:name w:val="StyleZakonu"/>
    <w:basedOn w:val="Normal"/>
    <w:uiPriority w:val="99"/>
    <w:rsid w:val="0084633B"/>
    <w:pPr>
      <w:spacing w:after="60" w:line="220" w:lineRule="exact"/>
      <w:ind w:firstLine="284"/>
      <w:jc w:val="both"/>
    </w:pPr>
    <w:rPr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624</Words>
  <Characters>3559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совет</dc:creator>
  <cp:keywords/>
  <dc:description/>
  <cp:lastModifiedBy>Work-87</cp:lastModifiedBy>
  <cp:revision>10</cp:revision>
  <cp:lastPrinted>2011-06-01T06:59:00Z</cp:lastPrinted>
  <dcterms:created xsi:type="dcterms:W3CDTF">2019-06-01T10:39:00Z</dcterms:created>
  <dcterms:modified xsi:type="dcterms:W3CDTF">2019-06-06T11:37:00Z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